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02" w:rsidRDefault="008A5D84" w:rsidP="007B62B4">
      <w:r w:rsidRPr="008A5D84">
        <w:rPr>
          <w:noProof/>
        </w:rPr>
        <w:drawing>
          <wp:inline distT="0" distB="0" distL="0" distR="0">
            <wp:extent cx="2370455" cy="706755"/>
            <wp:effectExtent l="19050" t="0" r="0" b="0"/>
            <wp:docPr id="1" name="Picture 2" descr="Colligo Contributor for Shar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igo Contributor for SharePoi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0C5" w:rsidRDefault="00EC40C5" w:rsidP="00EC40C5">
      <w:pPr>
        <w:pStyle w:val="Heading1"/>
      </w:pPr>
      <w:r>
        <w:t>FileWatcher API Application</w:t>
      </w:r>
    </w:p>
    <w:p w:rsidR="00EC40C5" w:rsidRDefault="00EC40C5" w:rsidP="00EC40C5">
      <w:pPr>
        <w:pStyle w:val="Heading2"/>
      </w:pPr>
      <w:r>
        <w:t>Introduction</w:t>
      </w:r>
    </w:p>
    <w:p w:rsidR="00EC40C5" w:rsidRDefault="00EC40C5" w:rsidP="007B62B4">
      <w:r>
        <w:t xml:space="preserve">The FileWatcher application allows you to watch for files being created in a specific location. Files created in specified folders are pulled into a SharePoint list. Associated metadata values can be set at this time. </w:t>
      </w:r>
    </w:p>
    <w:p w:rsidR="00EC40C5" w:rsidRDefault="00EC40C5" w:rsidP="00EC40C5">
      <w:pPr>
        <w:pStyle w:val="Heading3"/>
      </w:pPr>
      <w:r>
        <w:t>Caution</w:t>
      </w:r>
    </w:p>
    <w:p w:rsidR="00D96CE8" w:rsidRDefault="00EC40C5" w:rsidP="00EC40C5">
      <w:r>
        <w:t xml:space="preserve">The FileWatcher is sample code. </w:t>
      </w:r>
      <w:r w:rsidR="00D96CE8">
        <w:t xml:space="preserve">Any existing metadata values are overwritten in this example. </w:t>
      </w:r>
    </w:p>
    <w:p w:rsidR="00EC40C5" w:rsidRDefault="00EC40C5" w:rsidP="00EC40C5">
      <w:pPr>
        <w:pStyle w:val="Heading2"/>
      </w:pPr>
      <w:r>
        <w:t>Usage</w:t>
      </w:r>
    </w:p>
    <w:p w:rsidR="00D96CE8" w:rsidRPr="00D96CE8" w:rsidRDefault="00D96CE8" w:rsidP="00D96CE8">
      <w:pPr>
        <w:ind w:firstLine="720"/>
        <w:rPr>
          <w:rFonts w:ascii="Courier New" w:hAnsi="Courier New" w:cs="Courier New"/>
        </w:rPr>
      </w:pPr>
      <w:r w:rsidRPr="00D96CE8">
        <w:rPr>
          <w:rFonts w:ascii="Courier New" w:hAnsi="Courier New" w:cs="Courier New"/>
        </w:rPr>
        <w:t>FileWatcher [Path</w:t>
      </w:r>
      <w:r>
        <w:rPr>
          <w:rFonts w:ascii="Courier New" w:hAnsi="Courier New" w:cs="Courier New"/>
        </w:rPr>
        <w:t xml:space="preserve"> </w:t>
      </w:r>
      <w:r w:rsidRPr="00D96CE8">
        <w:rPr>
          <w:rFonts w:ascii="Courier New" w:hAnsi="Courier New" w:cs="Courier New"/>
        </w:rPr>
        <w:t>1] [Path</w:t>
      </w:r>
      <w:r>
        <w:rPr>
          <w:rFonts w:ascii="Courier New" w:hAnsi="Courier New" w:cs="Courier New"/>
        </w:rPr>
        <w:t xml:space="preserve"> </w:t>
      </w:r>
      <w:r w:rsidRPr="00D96CE8">
        <w:rPr>
          <w:rFonts w:ascii="Courier New" w:hAnsi="Courier New" w:cs="Courier New"/>
        </w:rPr>
        <w:t>2] … [Path</w:t>
      </w:r>
      <w:r>
        <w:rPr>
          <w:rFonts w:ascii="Courier New" w:hAnsi="Courier New" w:cs="Courier New"/>
        </w:rPr>
        <w:t xml:space="preserve"> </w:t>
      </w:r>
      <w:r w:rsidRPr="00D96CE8">
        <w:rPr>
          <w:rFonts w:ascii="Courier New" w:hAnsi="Courier New" w:cs="Courier New"/>
        </w:rPr>
        <w:t>n]</w:t>
      </w:r>
    </w:p>
    <w:p w:rsidR="00D96CE8" w:rsidRDefault="00D96CE8" w:rsidP="00EC40C5"/>
    <w:p w:rsidR="00EC40C5" w:rsidRDefault="00EC40C5" w:rsidP="00D96CE8">
      <w:pPr>
        <w:spacing w:after="0"/>
      </w:pPr>
      <w:r>
        <w:t xml:space="preserve">FileWatcher takes a number of CommandLine arguments </w:t>
      </w:r>
      <w:r w:rsidR="00D96CE8">
        <w:t>indicating which paths to watch.</w:t>
      </w:r>
    </w:p>
    <w:p w:rsidR="00D96CE8" w:rsidRDefault="00D96CE8" w:rsidP="00D96CE8">
      <w:pPr>
        <w:spacing w:after="0"/>
      </w:pPr>
      <w:r>
        <w:t>Each watched folder should contain an xml file named ‘</w:t>
      </w:r>
      <w:r w:rsidRPr="00D96CE8">
        <w:t>contributorsettings.xml</w:t>
      </w:r>
      <w:r>
        <w:t>’. This XML file is used to define:</w:t>
      </w:r>
    </w:p>
    <w:p w:rsidR="00D96CE8" w:rsidRDefault="00D96CE8" w:rsidP="00D96CE8">
      <w:pPr>
        <w:pStyle w:val="ListParagraph"/>
        <w:numPr>
          <w:ilvl w:val="0"/>
          <w:numId w:val="1"/>
        </w:numPr>
        <w:contextualSpacing/>
      </w:pPr>
      <w:r>
        <w:t xml:space="preserve">Target Site &amp; Library for new files </w:t>
      </w:r>
    </w:p>
    <w:p w:rsidR="00D96CE8" w:rsidRDefault="00D96CE8" w:rsidP="00D96CE8">
      <w:pPr>
        <w:pStyle w:val="ListParagraph"/>
        <w:numPr>
          <w:ilvl w:val="0"/>
          <w:numId w:val="1"/>
        </w:numPr>
        <w:contextualSpacing/>
      </w:pPr>
      <w:r>
        <w:t>Content-Type</w:t>
      </w:r>
    </w:p>
    <w:p w:rsidR="00D96CE8" w:rsidRDefault="00D96CE8" w:rsidP="00D96CE8">
      <w:pPr>
        <w:pStyle w:val="ListParagraph"/>
        <w:numPr>
          <w:ilvl w:val="0"/>
          <w:numId w:val="1"/>
        </w:numPr>
        <w:contextualSpacing/>
      </w:pPr>
      <w:r>
        <w:t>Metadata Values</w:t>
      </w:r>
    </w:p>
    <w:p w:rsidR="00D96CE8" w:rsidRDefault="00D96CE8" w:rsidP="00D96CE8">
      <w:pPr>
        <w:pStyle w:val="Heading3"/>
      </w:pPr>
    </w:p>
    <w:p w:rsidR="00D96CE8" w:rsidRDefault="00D96CE8" w:rsidP="00D96CE8">
      <w:pPr>
        <w:pStyle w:val="Heading3"/>
      </w:pPr>
      <w:r>
        <w:t>Example ‘</w:t>
      </w:r>
      <w:r w:rsidRPr="00D96CE8">
        <w:t>contributorsettings.xml</w:t>
      </w:r>
      <w:r>
        <w:t>’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&lt;?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xml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version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1.0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encoding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utf-8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?&gt;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Settings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List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SiteUrl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http://sharepoint/Test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Test Lib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ContentType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ContentType1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Metadata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Comments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_Comments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Value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Uploaded by FileWatcher(Sales).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Department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ol_Department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Value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Sales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Contact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Contact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Value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2;#Brian Mulroney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Priority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Priority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Value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(3) Low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AssignedTo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AssignedTo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Value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19;#Bob Barker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Metadata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96CE8" w:rsidRDefault="00D96CE8" w:rsidP="00D96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left="360"/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Settings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96CE8" w:rsidRDefault="00D96CE8" w:rsidP="00D704E5"/>
    <w:p w:rsidR="00D704E5" w:rsidRDefault="00D704E5" w:rsidP="00D704E5">
      <w:r>
        <w:t>The ContentType from this example has the following columns defined:</w:t>
      </w:r>
    </w:p>
    <w:p w:rsidR="00D704E5" w:rsidRDefault="00D704E5" w:rsidP="00AD0542">
      <w:pPr>
        <w:pStyle w:val="ListParagraph"/>
        <w:numPr>
          <w:ilvl w:val="0"/>
          <w:numId w:val="2"/>
        </w:numPr>
      </w:pPr>
      <w:r>
        <w:t>“</w:t>
      </w:r>
      <w:r w:rsidRPr="00AD0542">
        <w:rPr>
          <w:rFonts w:ascii="Courier New" w:hAnsi="Courier New" w:cs="Courier New"/>
          <w:noProof/>
          <w:color w:val="0000FF"/>
          <w:sz w:val="20"/>
          <w:szCs w:val="20"/>
        </w:rPr>
        <w:t>_Comments</w:t>
      </w:r>
      <w:r>
        <w:t>” is the pre-existing ‘Comments’ column from the “Core Document Columns” group.</w:t>
      </w:r>
    </w:p>
    <w:p w:rsidR="00D704E5" w:rsidRDefault="00D704E5" w:rsidP="00AD0542">
      <w:pPr>
        <w:pStyle w:val="ListParagraph"/>
        <w:numPr>
          <w:ilvl w:val="0"/>
          <w:numId w:val="2"/>
        </w:numPr>
      </w:pPr>
      <w:r>
        <w:t>“</w:t>
      </w:r>
      <w:r w:rsidRPr="00AD0542">
        <w:rPr>
          <w:rFonts w:ascii="Courier New" w:hAnsi="Courier New" w:cs="Courier New"/>
          <w:noProof/>
          <w:color w:val="0000FF"/>
          <w:sz w:val="20"/>
          <w:szCs w:val="20"/>
        </w:rPr>
        <w:t>ol_Department</w:t>
      </w:r>
      <w:r>
        <w:t>” is the pre-existing ‘Department’ column from the “Core Contact and Calendar Columns” group.</w:t>
      </w:r>
    </w:p>
    <w:p w:rsidR="00AD0542" w:rsidRDefault="00AD0542" w:rsidP="00AD0542">
      <w:pPr>
        <w:pStyle w:val="ListParagraph"/>
        <w:numPr>
          <w:ilvl w:val="0"/>
          <w:numId w:val="2"/>
        </w:numPr>
      </w:pPr>
      <w:r>
        <w:lastRenderedPageBreak/>
        <w:t>“</w:t>
      </w:r>
      <w:r w:rsidRPr="00AD0542">
        <w:rPr>
          <w:rFonts w:ascii="Courier New" w:hAnsi="Courier New" w:cs="Courier New"/>
          <w:noProof/>
          <w:color w:val="0000FF"/>
          <w:sz w:val="20"/>
          <w:szCs w:val="20"/>
        </w:rPr>
        <w:t>Contact</w:t>
      </w:r>
      <w:r>
        <w:t>” is a single-value lookup to an item in a Contacts list.</w:t>
      </w:r>
    </w:p>
    <w:p w:rsidR="00AD0542" w:rsidRDefault="00AD0542" w:rsidP="00AD0542">
      <w:pPr>
        <w:pStyle w:val="ListParagraph"/>
        <w:numPr>
          <w:ilvl w:val="0"/>
          <w:numId w:val="2"/>
        </w:numPr>
      </w:pPr>
      <w:r>
        <w:t>“</w:t>
      </w:r>
      <w:r w:rsidRPr="00AD0542">
        <w:rPr>
          <w:rFonts w:ascii="Courier New" w:hAnsi="Courier New" w:cs="Courier New"/>
          <w:noProof/>
          <w:color w:val="0000FF"/>
          <w:sz w:val="20"/>
          <w:szCs w:val="20"/>
        </w:rPr>
        <w:t>Priority</w:t>
      </w:r>
      <w:r>
        <w:t>” is a Choice</w:t>
      </w:r>
    </w:p>
    <w:p w:rsidR="00AD0542" w:rsidRDefault="00AD0542" w:rsidP="00AD0542">
      <w:pPr>
        <w:pStyle w:val="ListParagraph"/>
        <w:numPr>
          <w:ilvl w:val="0"/>
          <w:numId w:val="2"/>
        </w:numPr>
      </w:pPr>
      <w:r>
        <w:t>“</w:t>
      </w:r>
      <w:r w:rsidRPr="00AD0542">
        <w:rPr>
          <w:rFonts w:ascii="Courier New" w:hAnsi="Courier New" w:cs="Courier New"/>
          <w:noProof/>
          <w:color w:val="0000FF"/>
          <w:sz w:val="20"/>
          <w:szCs w:val="20"/>
        </w:rPr>
        <w:t>AssignedTo</w:t>
      </w:r>
      <w:r>
        <w:t>” is a single-value lookup to a User.</w:t>
      </w:r>
    </w:p>
    <w:p w:rsidR="00D704E5" w:rsidRDefault="00D704E5" w:rsidP="00D704E5"/>
    <w:p w:rsidR="00AD0542" w:rsidRDefault="00AD0542" w:rsidP="00AD0542">
      <w:pPr>
        <w:autoSpaceDE w:val="0"/>
        <w:autoSpaceDN w:val="0"/>
        <w:adjustRightInd w:val="0"/>
        <w:spacing w:after="0" w:line="240" w:lineRule="auto"/>
        <w:contextualSpacing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Support</w:t>
      </w:r>
    </w:p>
    <w:p w:rsidR="00AD0542" w:rsidRPr="00EC40C5" w:rsidRDefault="00AD0542" w:rsidP="00AD0542">
      <w:r>
        <w:rPr>
          <w:rFonts w:ascii="Calibri" w:hAnsi="Calibri" w:cs="Calibri"/>
          <w:color w:val="000000"/>
        </w:rPr>
        <w:t xml:space="preserve">For further details on the API, please contact our technical specialists at </w:t>
      </w:r>
      <w:r>
        <w:rPr>
          <w:rFonts w:ascii="Calibri" w:hAnsi="Calibri" w:cs="Calibri"/>
          <w:color w:val="0000FF"/>
        </w:rPr>
        <w:t>support@colligo.com</w:t>
      </w:r>
      <w:r>
        <w:rPr>
          <w:rFonts w:ascii="Calibri" w:hAnsi="Calibri" w:cs="Calibri"/>
          <w:color w:val="000000"/>
        </w:rPr>
        <w:t>.</w:t>
      </w:r>
    </w:p>
    <w:sectPr w:rsidR="00AD0542" w:rsidRPr="00EC40C5" w:rsidSect="00FB14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138" w:rsidRDefault="00350138" w:rsidP="003B3D4C">
      <w:pPr>
        <w:spacing w:after="0" w:line="240" w:lineRule="auto"/>
      </w:pPr>
      <w:r>
        <w:separator/>
      </w:r>
    </w:p>
  </w:endnote>
  <w:endnote w:type="continuationSeparator" w:id="1">
    <w:p w:rsidR="00350138" w:rsidRDefault="00350138" w:rsidP="003B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R="00473269" w:rsidRPr="00302183" w:rsidTr="00A74E48">
      <w:tc>
        <w:tcPr>
          <w:tcW w:w="4788" w:type="dxa"/>
        </w:tcPr>
        <w:p w:rsidR="00782133" w:rsidRDefault="00B53DE8" w:rsidP="00A74E48">
          <w:pPr>
            <w:pStyle w:val="Footer"/>
            <w:tabs>
              <w:tab w:val="clear" w:pos="4680"/>
              <w:tab w:val="clear" w:pos="9360"/>
              <w:tab w:val="left" w:pos="2863"/>
            </w:tabs>
          </w:pPr>
          <w:fldSimple w:instr=" LASTSAVEDBY  \* Caps  \* MERGEFORMAT ">
            <w:r w:rsidR="00782133">
              <w:rPr>
                <w:noProof/>
                <w:color w:val="7F7F7F" w:themeColor="text1" w:themeTint="80"/>
                <w:sz w:val="16"/>
                <w:szCs w:val="16"/>
              </w:rPr>
              <w:t>David Whitehead</w:t>
            </w:r>
          </w:fldSimple>
        </w:p>
        <w:p w:rsidR="00473269" w:rsidRPr="00302183" w:rsidRDefault="00B53DE8" w:rsidP="00A74E48">
          <w:pPr>
            <w:pStyle w:val="Footer"/>
            <w:tabs>
              <w:tab w:val="clear" w:pos="4680"/>
              <w:tab w:val="clear" w:pos="9360"/>
              <w:tab w:val="left" w:pos="2863"/>
            </w:tabs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fldChar w:fldCharType="begin"/>
          </w:r>
          <w:r w:rsidR="00473269">
            <w:rPr>
              <w:color w:val="7F7F7F" w:themeColor="text1" w:themeTint="80"/>
              <w:sz w:val="16"/>
              <w:szCs w:val="16"/>
            </w:rPr>
            <w:instrText xml:space="preserve"> SAVEDATE  \@ "MMMM d, yyyy"  \* MERGEFORMAT </w:instrText>
          </w:r>
          <w:r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D704E5">
            <w:rPr>
              <w:noProof/>
              <w:color w:val="7F7F7F" w:themeColor="text1" w:themeTint="80"/>
              <w:sz w:val="16"/>
              <w:szCs w:val="16"/>
            </w:rPr>
            <w:t>November 15, 2007</w:t>
          </w:r>
          <w:r>
            <w:rPr>
              <w:color w:val="7F7F7F" w:themeColor="text1" w:themeTint="80"/>
              <w:sz w:val="16"/>
              <w:szCs w:val="16"/>
            </w:rPr>
            <w:fldChar w:fldCharType="end"/>
          </w:r>
        </w:p>
      </w:tc>
      <w:tc>
        <w:tcPr>
          <w:tcW w:w="4788" w:type="dxa"/>
        </w:tcPr>
        <w:p w:rsidR="00473269" w:rsidRPr="00302183" w:rsidRDefault="00B53DE8" w:rsidP="00A74E48">
          <w:pPr>
            <w:pStyle w:val="Footer"/>
            <w:tabs>
              <w:tab w:val="clear" w:pos="4680"/>
              <w:tab w:val="clear" w:pos="9360"/>
              <w:tab w:val="left" w:pos="2863"/>
            </w:tabs>
            <w:jc w:val="right"/>
            <w:rPr>
              <w:color w:val="7F7F7F" w:themeColor="text1" w:themeTint="80"/>
              <w:sz w:val="16"/>
              <w:szCs w:val="16"/>
            </w:rPr>
          </w:pPr>
          <w:r w:rsidRPr="00302183">
            <w:rPr>
              <w:color w:val="7F7F7F" w:themeColor="text1" w:themeTint="80"/>
              <w:sz w:val="16"/>
              <w:szCs w:val="16"/>
            </w:rPr>
            <w:fldChar w:fldCharType="begin"/>
          </w:r>
          <w:r w:rsidR="00473269" w:rsidRPr="00302183">
            <w:rPr>
              <w:color w:val="7F7F7F" w:themeColor="text1" w:themeTint="80"/>
              <w:sz w:val="16"/>
              <w:szCs w:val="16"/>
            </w:rPr>
            <w:instrText xml:space="preserve"> PAGE  \* MERGEFORMAT </w:instrText>
          </w:r>
          <w:r w:rsidRPr="00302183">
            <w:rPr>
              <w:color w:val="7F7F7F" w:themeColor="text1" w:themeTint="80"/>
              <w:sz w:val="16"/>
              <w:szCs w:val="16"/>
            </w:rPr>
            <w:fldChar w:fldCharType="separate"/>
          </w:r>
          <w:r w:rsidR="00AD0542">
            <w:rPr>
              <w:noProof/>
              <w:color w:val="7F7F7F" w:themeColor="text1" w:themeTint="80"/>
              <w:sz w:val="16"/>
              <w:szCs w:val="16"/>
            </w:rPr>
            <w:t>2</w:t>
          </w:r>
          <w:r w:rsidRPr="00302183">
            <w:rPr>
              <w:color w:val="7F7F7F" w:themeColor="text1" w:themeTint="80"/>
              <w:sz w:val="16"/>
              <w:szCs w:val="16"/>
            </w:rPr>
            <w:fldChar w:fldCharType="end"/>
          </w:r>
          <w:r w:rsidR="00473269" w:rsidRPr="00302183">
            <w:rPr>
              <w:color w:val="7F7F7F" w:themeColor="text1" w:themeTint="80"/>
              <w:sz w:val="16"/>
              <w:szCs w:val="16"/>
            </w:rPr>
            <w:t xml:space="preserve"> of </w:t>
          </w:r>
          <w:fldSimple w:instr=" NUMPAGES   \* MERGEFORMAT ">
            <w:r w:rsidR="00AD0542" w:rsidRPr="00AD0542">
              <w:rPr>
                <w:noProof/>
                <w:color w:val="7F7F7F" w:themeColor="text1" w:themeTint="80"/>
                <w:sz w:val="16"/>
                <w:szCs w:val="16"/>
              </w:rPr>
              <w:t>2</w:t>
            </w:r>
          </w:fldSimple>
        </w:p>
      </w:tc>
    </w:tr>
    <w:tr w:rsidR="00473269" w:rsidRPr="00302183" w:rsidTr="00A74E48">
      <w:tc>
        <w:tcPr>
          <w:tcW w:w="9576" w:type="dxa"/>
          <w:gridSpan w:val="2"/>
        </w:tcPr>
        <w:p w:rsidR="00473269" w:rsidRPr="00302183" w:rsidRDefault="00473269" w:rsidP="00A74E48">
          <w:pPr>
            <w:pStyle w:val="Footer"/>
            <w:jc w:val="center"/>
            <w:rPr>
              <w:rFonts w:cs="Arial"/>
              <w:color w:val="7F7F7F" w:themeColor="text1" w:themeTint="80"/>
              <w:sz w:val="16"/>
              <w:szCs w:val="16"/>
            </w:rPr>
          </w:pPr>
          <w:r w:rsidRPr="00302183">
            <w:rPr>
              <w:rFonts w:cs="Arial"/>
              <w:color w:val="7F7F7F" w:themeColor="text1" w:themeTint="80"/>
              <w:sz w:val="16"/>
              <w:szCs w:val="16"/>
            </w:rPr>
            <w:t xml:space="preserve">Copyright 2005 - 2007 Colligo Networks, Inc.  All rights reserved.  </w:t>
          </w:r>
          <w:r w:rsidRPr="00302183">
            <w:rPr>
              <w:rFonts w:cs="Arial"/>
              <w:color w:val="7F7F7F" w:themeColor="text1" w:themeTint="80"/>
              <w:sz w:val="16"/>
              <w:szCs w:val="16"/>
            </w:rPr>
            <w:br/>
            <w:t>Not to be reproduced without permission. Learn more here www.colligo.com.</w:t>
          </w:r>
        </w:p>
      </w:tc>
    </w:tr>
  </w:tbl>
  <w:p w:rsidR="003B3D4C" w:rsidRDefault="003B3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138" w:rsidRDefault="00350138" w:rsidP="003B3D4C">
      <w:pPr>
        <w:spacing w:after="0" w:line="240" w:lineRule="auto"/>
      </w:pPr>
      <w:r>
        <w:separator/>
      </w:r>
    </w:p>
  </w:footnote>
  <w:footnote w:type="continuationSeparator" w:id="1">
    <w:p w:rsidR="00350138" w:rsidRDefault="00350138" w:rsidP="003B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0C5" w:rsidRPr="00302183" w:rsidRDefault="003B3D4C" w:rsidP="00EC40C5">
    <w:pPr>
      <w:pStyle w:val="Header"/>
      <w:jc w:val="right"/>
      <w:rPr>
        <w:color w:val="7F7F7F" w:themeColor="text1" w:themeTint="80"/>
        <w:sz w:val="16"/>
        <w:szCs w:val="20"/>
      </w:rPr>
    </w:pPr>
    <w:r>
      <w:rPr>
        <w:color w:val="7F7F7F" w:themeColor="text1" w:themeTint="80"/>
        <w:sz w:val="16"/>
        <w:szCs w:val="20"/>
      </w:rPr>
      <w:t>Colligo Contributor</w:t>
    </w:r>
    <w:r w:rsidR="00EC40C5">
      <w:rPr>
        <w:color w:val="7F7F7F" w:themeColor="text1" w:themeTint="80"/>
        <w:sz w:val="16"/>
        <w:szCs w:val="20"/>
      </w:rPr>
      <w:t xml:space="preserve"> v2.2 API Sample – FileWatcher</w:t>
    </w:r>
  </w:p>
  <w:p w:rsidR="003B3D4C" w:rsidRDefault="003B3D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6FE1"/>
    <w:multiLevelType w:val="hybridMultilevel"/>
    <w:tmpl w:val="A29C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94E4B"/>
    <w:multiLevelType w:val="hybridMultilevel"/>
    <w:tmpl w:val="D002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2144C"/>
    <w:rsid w:val="000D500D"/>
    <w:rsid w:val="001A63E9"/>
    <w:rsid w:val="001C068C"/>
    <w:rsid w:val="00224C8A"/>
    <w:rsid w:val="002D20F1"/>
    <w:rsid w:val="00350138"/>
    <w:rsid w:val="003B3D4C"/>
    <w:rsid w:val="00461EFF"/>
    <w:rsid w:val="00473269"/>
    <w:rsid w:val="004F756A"/>
    <w:rsid w:val="00621DD6"/>
    <w:rsid w:val="0074098E"/>
    <w:rsid w:val="00782133"/>
    <w:rsid w:val="007B62B4"/>
    <w:rsid w:val="008A5D84"/>
    <w:rsid w:val="008F669A"/>
    <w:rsid w:val="00955C13"/>
    <w:rsid w:val="009706D6"/>
    <w:rsid w:val="00A11662"/>
    <w:rsid w:val="00AD0542"/>
    <w:rsid w:val="00B53DE8"/>
    <w:rsid w:val="00C2144C"/>
    <w:rsid w:val="00CC7252"/>
    <w:rsid w:val="00D310B8"/>
    <w:rsid w:val="00D704E5"/>
    <w:rsid w:val="00D96CE8"/>
    <w:rsid w:val="00DC0DA0"/>
    <w:rsid w:val="00E65545"/>
    <w:rsid w:val="00EC40C5"/>
    <w:rsid w:val="00FB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4"/>
    <w:pPr>
      <w:spacing w:after="120"/>
      <w:contextualSpacing/>
    </w:pPr>
  </w:style>
  <w:style w:type="paragraph" w:styleId="Heading1">
    <w:name w:val="heading 1"/>
    <w:basedOn w:val="Title"/>
    <w:next w:val="Normal"/>
    <w:link w:val="Heading1Char"/>
    <w:uiPriority w:val="9"/>
    <w:qFormat/>
    <w:rsid w:val="007B62B4"/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B62B4"/>
    <w:pPr>
      <w:keepNext/>
      <w:keepLines/>
      <w:spacing w:after="120"/>
      <w:jc w:val="left"/>
      <w:outlineLvl w:val="1"/>
    </w:pPr>
    <w:rPr>
      <w:caps w:val="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CE8"/>
    <w:pPr>
      <w:keepNext/>
      <w:keepLines/>
      <w:spacing w:after="0"/>
      <w:outlineLvl w:val="2"/>
    </w:pPr>
    <w:rPr>
      <w:rFonts w:eastAsiaTheme="majorEastAsia" w:cstheme="majorBidi"/>
      <w:b/>
      <w:bCs/>
      <w:i/>
      <w:color w:val="404040" w:themeColor="text1" w:themeTint="BF"/>
      <w:sz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B62B4"/>
    <w:pPr>
      <w:outlineLvl w:val="3"/>
    </w:pPr>
    <w:rPr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avidsStyle">
    <w:name w:val="Davids Style"/>
    <w:basedOn w:val="TableNormal"/>
    <w:uiPriority w:val="99"/>
    <w:qFormat/>
    <w:rsid w:val="00621DD6"/>
    <w:pPr>
      <w:spacing w:after="0" w:line="240" w:lineRule="auto"/>
    </w:pPr>
    <w:tblPr>
      <w:tblInd w:w="0" w:type="dxa"/>
      <w:tblBorders>
        <w:top w:val="single" w:sz="8" w:space="0" w:color="4F81BD" w:themeColor="accent1"/>
        <w:bottom w:val="single" w:sz="8" w:space="0" w:color="4F81BD" w:themeColor="accent1"/>
        <w:insideH w:val="single" w:sz="8" w:space="0" w:color="4F81BD" w:themeColor="accent1"/>
      </w:tblBorders>
      <w:tblCellMar>
        <w:top w:w="57" w:type="dxa"/>
        <w:left w:w="108" w:type="dxa"/>
        <w:bottom w:w="57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BE5F1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B62B4"/>
    <w:pPr>
      <w:spacing w:after="300" w:line="240" w:lineRule="auto"/>
      <w:jc w:val="center"/>
      <w:outlineLvl w:val="0"/>
    </w:pPr>
    <w:rPr>
      <w:rFonts w:eastAsiaTheme="majorEastAsia" w:cstheme="majorBidi"/>
      <w:b/>
      <w:caps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2B4"/>
    <w:rPr>
      <w:rFonts w:eastAsiaTheme="majorEastAsia" w:cstheme="majorBidi"/>
      <w:b/>
      <w:caps/>
      <w:color w:val="000000" w:themeColor="tex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B62B4"/>
    <w:rPr>
      <w:rFonts w:eastAsiaTheme="majorEastAsia" w:cstheme="majorBidi"/>
      <w:b/>
      <w:caps/>
      <w:color w:val="000000" w:themeColor="text1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B62B4"/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96CE8"/>
    <w:rPr>
      <w:rFonts w:eastAsiaTheme="majorEastAsia" w:cstheme="majorBidi"/>
      <w:b/>
      <w:bCs/>
      <w:i/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B62B4"/>
    <w:rPr>
      <w:rFonts w:eastAsiaTheme="majorEastAsia" w:cstheme="majorBidi"/>
      <w:b/>
      <w:bCs/>
      <w:i/>
      <w:color w:val="7F7F7F" w:themeColor="text1" w:themeTint="80"/>
      <w:sz w:val="20"/>
    </w:rPr>
  </w:style>
  <w:style w:type="paragraph" w:styleId="ListParagraph">
    <w:name w:val="List Paragraph"/>
    <w:basedOn w:val="Normal"/>
    <w:uiPriority w:val="34"/>
    <w:qFormat/>
    <w:rsid w:val="007B62B4"/>
    <w:pPr>
      <w:spacing w:after="0"/>
      <w:ind w:left="720"/>
      <w:contextualSpacing w:val="0"/>
    </w:pPr>
  </w:style>
  <w:style w:type="paragraph" w:styleId="Header">
    <w:name w:val="header"/>
    <w:basedOn w:val="Normal"/>
    <w:link w:val="HeaderChar"/>
    <w:uiPriority w:val="99"/>
    <w:semiHidden/>
    <w:unhideWhenUsed/>
    <w:rsid w:val="003B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D4C"/>
  </w:style>
  <w:style w:type="paragraph" w:styleId="Footer">
    <w:name w:val="footer"/>
    <w:basedOn w:val="Normal"/>
    <w:link w:val="FooterChar"/>
    <w:uiPriority w:val="99"/>
    <w:unhideWhenUsed/>
    <w:rsid w:val="003B3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4C"/>
  </w:style>
  <w:style w:type="table" w:styleId="TableGrid">
    <w:name w:val="Table Grid"/>
    <w:basedOn w:val="TableNormal"/>
    <w:rsid w:val="00473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27858DD14134A8DA76BB7D70386F0" ma:contentTypeVersion="1" ma:contentTypeDescription="Create a new document." ma:contentTypeScope="" ma:versionID="04169d7e19a10480901011cd4ea2f6a3">
  <xsd:schema xmlns:xsd="http://www.w3.org/2001/XMLSchema" xmlns:p="http://schemas.microsoft.com/office/2006/metadata/properties" xmlns:ns2="ed21b658-8405-4b79-887a-baecee6c30dc" targetNamespace="http://schemas.microsoft.com/office/2006/metadata/properties" ma:root="true" ma:fieldsID="37e7d4077e28bace33c37681b242ac23" ns2:_="">
    <xsd:import namespace="ed21b658-8405-4b79-887a-baecee6c30dc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21b658-8405-4b79-887a-baecee6c30dc" elementFormDefault="qualified">
    <xsd:import namespace="http://schemas.microsoft.com/office/2006/documentManagement/types"/>
    <xsd:element name="Comments" ma:index="8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omments xmlns="ed21b658-8405-4b79-887a-baecee6c30dc" xsi:nil="true"/>
  </documentManagement>
</p:properties>
</file>

<file path=customXml/itemProps1.xml><?xml version="1.0" encoding="utf-8"?>
<ds:datastoreItem xmlns:ds="http://schemas.openxmlformats.org/officeDocument/2006/customXml" ds:itemID="{9A3C4490-761F-4EE5-B0CA-E3FC922FB4E6}"/>
</file>

<file path=customXml/itemProps2.xml><?xml version="1.0" encoding="utf-8"?>
<ds:datastoreItem xmlns:ds="http://schemas.openxmlformats.org/officeDocument/2006/customXml" ds:itemID="{D49AF7CA-17FD-4A0D-AE7E-70E148387534}"/>
</file>

<file path=customXml/itemProps3.xml><?xml version="1.0" encoding="utf-8"?>
<ds:datastoreItem xmlns:ds="http://schemas.openxmlformats.org/officeDocument/2006/customXml" ds:itemID="{F394EBF9-D18D-4ABD-908C-8AFC6C9A7E2E}"/>
</file>

<file path=customXml/itemProps4.xml><?xml version="1.0" encoding="utf-8"?>
<ds:datastoreItem xmlns:ds="http://schemas.openxmlformats.org/officeDocument/2006/customXml" ds:itemID="{A999BB8C-016D-4F5F-9B33-93631C4F5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</dc:title>
  <dc:creator>David Whitehead</dc:creator>
  <cp:lastModifiedBy>David Whitehead</cp:lastModifiedBy>
  <cp:revision>5</cp:revision>
  <dcterms:created xsi:type="dcterms:W3CDTF">2007-11-15T00:46:00Z</dcterms:created>
  <dcterms:modified xsi:type="dcterms:W3CDTF">2007-11-15T21:56:00Z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900</vt:r8>
  </property>
  <property fmtid="{D5CDD505-2E9C-101B-9397-08002B2CF9AE}" pid="3" name="ContentTypeId">
    <vt:lpwstr>0x0101002D327858DD14134A8DA76BB7D70386F0</vt:lpwstr>
  </property>
</Properties>
</file>